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1A" w:rsidRPr="00392F51" w:rsidRDefault="00A5701A" w:rsidP="00A5701A">
      <w:pPr>
        <w:pStyle w:val="3"/>
        <w:suppressAutoHyphens/>
        <w:jc w:val="center"/>
        <w:rPr>
          <w:b/>
          <w:bCs/>
          <w:szCs w:val="28"/>
        </w:rPr>
      </w:pPr>
      <w:r w:rsidRPr="00DE78A7">
        <w:rPr>
          <w:b/>
          <w:bCs/>
          <w:szCs w:val="28"/>
        </w:rPr>
        <w:t>Содержание</w:t>
      </w:r>
    </w:p>
    <w:p w:rsidR="00A5701A" w:rsidRPr="00281C96" w:rsidRDefault="008C437B" w:rsidP="00A5701A">
      <w:pPr>
        <w:pStyle w:val="3"/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электронного </w:t>
      </w:r>
      <w:r w:rsidR="00A5701A">
        <w:rPr>
          <w:b/>
          <w:bCs/>
          <w:szCs w:val="28"/>
        </w:rPr>
        <w:t>учебно-методического комплекса «</w:t>
      </w:r>
      <w:r w:rsidR="000E0ADA">
        <w:rPr>
          <w:b/>
          <w:bCs/>
          <w:szCs w:val="28"/>
        </w:rPr>
        <w:t>Г</w:t>
      </w:r>
      <w:r w:rsidR="000E0ADA">
        <w:rPr>
          <w:b/>
          <w:szCs w:val="28"/>
        </w:rPr>
        <w:t>имнастика. Методика обучения дошкольников</w:t>
      </w:r>
      <w:r w:rsidR="00A5701A">
        <w:rPr>
          <w:b/>
          <w:bCs/>
          <w:szCs w:val="28"/>
        </w:rPr>
        <w:t>»</w:t>
      </w:r>
    </w:p>
    <w:p w:rsidR="00A5701A" w:rsidRDefault="00A5701A" w:rsidP="00A5701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Пояснительная записка</w:t>
      </w:r>
    </w:p>
    <w:p w:rsidR="00A5701A" w:rsidRDefault="00697663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Теоретический раздел</w:t>
      </w:r>
    </w:p>
    <w:p w:rsidR="00A5701A" w:rsidRDefault="00E8331E" w:rsidP="00E8331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697663"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Структура и краткое содержание лекционных занятий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Практический раздел</w:t>
      </w:r>
    </w:p>
    <w:p w:rsidR="00E8331E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2.1 </w:t>
      </w:r>
      <w:r w:rsidR="000C1A6E">
        <w:rPr>
          <w:bCs/>
          <w:szCs w:val="28"/>
        </w:rPr>
        <w:t xml:space="preserve">Практические </w:t>
      </w:r>
      <w:r w:rsidR="008C437B" w:rsidRPr="00A5701A">
        <w:rPr>
          <w:bCs/>
          <w:szCs w:val="28"/>
        </w:rPr>
        <w:t>занятия</w:t>
      </w:r>
    </w:p>
    <w:p w:rsidR="000C1A6E" w:rsidRPr="00A5701A" w:rsidRDefault="000C1A6E" w:rsidP="00E8331E">
      <w:pPr>
        <w:pStyle w:val="3"/>
        <w:suppressAutoHyphens/>
        <w:rPr>
          <w:bCs/>
          <w:szCs w:val="28"/>
        </w:rPr>
      </w:pPr>
      <w:r>
        <w:rPr>
          <w:bCs/>
          <w:szCs w:val="28"/>
        </w:rPr>
        <w:t>2.2 Семинарские занятия</w:t>
      </w:r>
    </w:p>
    <w:p w:rsidR="00A5701A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A5701A">
        <w:rPr>
          <w:rFonts w:ascii="Times New Roman" w:hAnsi="Times New Roman" w:cs="Times New Roman"/>
          <w:sz w:val="28"/>
          <w:szCs w:val="28"/>
          <w:lang w:val="ru-RU"/>
        </w:rPr>
        <w:t>Раздел контроля знаний</w:t>
      </w:r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 xml:space="preserve">3.1 Примерный перечень вопросов к зачету </w:t>
      </w:r>
      <w:r w:rsidR="000E0ADA">
        <w:rPr>
          <w:bCs/>
          <w:szCs w:val="28"/>
        </w:rPr>
        <w:t xml:space="preserve">/ </w:t>
      </w:r>
      <w:r w:rsidR="008C437B">
        <w:rPr>
          <w:bCs/>
          <w:szCs w:val="28"/>
        </w:rPr>
        <w:t>экзамену</w:t>
      </w:r>
      <w:bookmarkStart w:id="0" w:name="_GoBack"/>
      <w:bookmarkEnd w:id="0"/>
    </w:p>
    <w:p w:rsidR="00E8331E" w:rsidRPr="00A5701A" w:rsidRDefault="00E8331E" w:rsidP="00E8331E">
      <w:pPr>
        <w:pStyle w:val="3"/>
        <w:suppressAutoHyphens/>
        <w:rPr>
          <w:bCs/>
          <w:szCs w:val="28"/>
        </w:rPr>
      </w:pPr>
      <w:r w:rsidRPr="00A5701A">
        <w:rPr>
          <w:bCs/>
          <w:szCs w:val="28"/>
        </w:rPr>
        <w:t>3.2 Перечень тем рефератов</w:t>
      </w:r>
    </w:p>
    <w:p w:rsidR="00E8331E" w:rsidRPr="00E8331E" w:rsidRDefault="00E8331E" w:rsidP="00E8331E">
      <w:pPr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Вспомогательный раздел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4.1 Программа учебной дисциплины</w:t>
      </w:r>
    </w:p>
    <w:p w:rsidR="00E8331E" w:rsidRPr="00E8331E" w:rsidRDefault="00E8331E" w:rsidP="00E8331E">
      <w:pPr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E8331E">
        <w:rPr>
          <w:rFonts w:ascii="Times New Roman" w:hAnsi="Times New Roman" w:cs="Times New Roman"/>
          <w:bCs/>
          <w:sz w:val="28"/>
          <w:szCs w:val="28"/>
          <w:lang w:val="ru-RU"/>
        </w:rPr>
        <w:t>4.2 Дополнительная литература для самостоятельной подготовки</w:t>
      </w:r>
    </w:p>
    <w:p w:rsidR="00E8331E" w:rsidRDefault="00E8331E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31C6" w:rsidRDefault="00CE31C6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701A" w:rsidRDefault="00A5701A" w:rsidP="00A5701A"/>
    <w:p w:rsidR="00A5701A" w:rsidRPr="00A5701A" w:rsidRDefault="00A5701A" w:rsidP="00A5701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701A" w:rsidRPr="00A5701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B3C7F"/>
    <w:multiLevelType w:val="hybridMultilevel"/>
    <w:tmpl w:val="4E38365C"/>
    <w:lvl w:ilvl="0" w:tplc="71F67EB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1A"/>
    <w:rsid w:val="000C1A6E"/>
    <w:rsid w:val="000E0ADA"/>
    <w:rsid w:val="00697663"/>
    <w:rsid w:val="007C70E9"/>
    <w:rsid w:val="008C437B"/>
    <w:rsid w:val="00A5701A"/>
    <w:rsid w:val="00CE31C6"/>
    <w:rsid w:val="00DF5F14"/>
    <w:rsid w:val="00E8331E"/>
    <w:rsid w:val="00F9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8404A"/>
  <w15:chartTrackingRefBased/>
  <w15:docId w15:val="{81C4BE93-E557-4336-B740-F557903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5701A"/>
    <w:pPr>
      <w:ind w:firstLine="35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A5701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6976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A6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1A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5</cp:revision>
  <cp:lastPrinted>2022-04-07T06:06:00Z</cp:lastPrinted>
  <dcterms:created xsi:type="dcterms:W3CDTF">2022-03-20T17:39:00Z</dcterms:created>
  <dcterms:modified xsi:type="dcterms:W3CDTF">2022-04-07T06:06:00Z</dcterms:modified>
</cp:coreProperties>
</file>